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6E4227" w14:textId="77777777" w:rsidR="00C6335C" w:rsidRPr="00C6335C" w:rsidRDefault="00C6335C" w:rsidP="00C6335C">
      <w:pPr>
        <w:widowControl/>
        <w:spacing w:line="400" w:lineRule="exact"/>
        <w:ind w:firstLineChars="700" w:firstLine="1687"/>
        <w:jc w:val="left"/>
        <w:rPr>
          <w:b/>
          <w:color w:val="FF0000"/>
          <w:sz w:val="24"/>
        </w:rPr>
      </w:pPr>
      <w:r w:rsidRPr="00C6335C">
        <w:rPr>
          <w:rFonts w:hint="eastAsia"/>
          <w:b/>
          <w:color w:val="FF0000"/>
          <w:sz w:val="24"/>
        </w:rPr>
        <w:t>实践教学周</w:t>
      </w:r>
      <w:r w:rsidR="00391E0D" w:rsidRPr="00391E0D">
        <w:rPr>
          <w:rFonts w:hint="eastAsia"/>
          <w:b/>
          <w:color w:val="FF0000"/>
          <w:sz w:val="24"/>
        </w:rPr>
        <w:t>纳税风险管控案例大赛</w:t>
      </w:r>
      <w:r w:rsidRPr="00C6335C">
        <w:rPr>
          <w:rFonts w:hint="eastAsia"/>
          <w:b/>
          <w:color w:val="FF0000"/>
          <w:sz w:val="24"/>
        </w:rPr>
        <w:t>实施细则</w:t>
      </w:r>
    </w:p>
    <w:p w14:paraId="3AECBE97" w14:textId="77777777" w:rsidR="00C6335C" w:rsidRDefault="00C6335C">
      <w:pPr>
        <w:widowControl/>
        <w:spacing w:line="400" w:lineRule="exact"/>
        <w:ind w:firstLineChars="200" w:firstLine="480"/>
        <w:jc w:val="left"/>
        <w:rPr>
          <w:sz w:val="24"/>
        </w:rPr>
      </w:pPr>
    </w:p>
    <w:p w14:paraId="27587A54" w14:textId="77777777" w:rsidR="007A43B8" w:rsidRDefault="00F701C5">
      <w:pPr>
        <w:widowControl/>
        <w:spacing w:line="40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>为了提高学生的实践能力，训练学生的税法应用和</w:t>
      </w:r>
      <w:r w:rsidR="00391E0D" w:rsidRPr="00391E0D">
        <w:rPr>
          <w:rFonts w:hint="eastAsia"/>
          <w:sz w:val="24"/>
        </w:rPr>
        <w:t>纳税风险管控</w:t>
      </w:r>
      <w:r>
        <w:rPr>
          <w:rFonts w:hint="eastAsia"/>
          <w:sz w:val="24"/>
        </w:rPr>
        <w:t>技能，践行培养应用型人才的目标，本院在大三</w:t>
      </w:r>
      <w:bookmarkStart w:id="0" w:name="_Hlk139093900"/>
      <w:r>
        <w:rPr>
          <w:rFonts w:hint="eastAsia"/>
          <w:sz w:val="24"/>
        </w:rPr>
        <w:t>实践教学周</w:t>
      </w:r>
      <w:bookmarkEnd w:id="0"/>
      <w:r>
        <w:rPr>
          <w:rFonts w:hint="eastAsia"/>
          <w:sz w:val="24"/>
        </w:rPr>
        <w:t>展开</w:t>
      </w:r>
      <w:r w:rsidR="00391E0D" w:rsidRPr="00391E0D">
        <w:rPr>
          <w:rFonts w:hint="eastAsia"/>
          <w:sz w:val="24"/>
        </w:rPr>
        <w:t>纳税风险管控案例大赛</w:t>
      </w:r>
      <w:r>
        <w:rPr>
          <w:rFonts w:hint="eastAsia"/>
          <w:sz w:val="24"/>
        </w:rPr>
        <w:t>活动。</w:t>
      </w:r>
      <w:r>
        <w:rPr>
          <w:rFonts w:hint="eastAsia"/>
          <w:color w:val="000000"/>
          <w:sz w:val="24"/>
        </w:rPr>
        <w:t>为确保此项活动能够顺利和有序的展开，特制定实施细则如下：</w:t>
      </w:r>
    </w:p>
    <w:p w14:paraId="0859A955" w14:textId="77777777" w:rsidR="007A43B8" w:rsidRDefault="00F701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391E0D" w:rsidRPr="00391E0D">
        <w:rPr>
          <w:rFonts w:hint="eastAsia"/>
        </w:rPr>
        <w:t xml:space="preserve"> </w:t>
      </w:r>
      <w:r w:rsidR="00391E0D" w:rsidRPr="00391E0D">
        <w:rPr>
          <w:rFonts w:ascii="宋体" w:hAnsi="宋体" w:hint="eastAsia"/>
          <w:sz w:val="24"/>
        </w:rPr>
        <w:t>纳税风险管控案例大赛</w:t>
      </w:r>
      <w:r>
        <w:rPr>
          <w:rFonts w:ascii="宋体" w:hAnsi="宋体" w:hint="eastAsia"/>
          <w:sz w:val="24"/>
        </w:rPr>
        <w:t>按照“搜集或调研案例—设计</w:t>
      </w:r>
      <w:r w:rsidR="00391E0D" w:rsidRPr="00391E0D">
        <w:rPr>
          <w:rFonts w:ascii="宋体" w:hAnsi="宋体" w:hint="eastAsia"/>
          <w:sz w:val="24"/>
        </w:rPr>
        <w:t>纳税风险管控案例</w:t>
      </w:r>
      <w:r>
        <w:rPr>
          <w:rFonts w:ascii="宋体" w:hAnsi="宋体" w:hint="eastAsia"/>
          <w:sz w:val="24"/>
        </w:rPr>
        <w:t>—</w:t>
      </w:r>
      <w:r w:rsidR="00391E0D">
        <w:rPr>
          <w:rFonts w:ascii="宋体" w:hAnsi="宋体" w:hint="eastAsia"/>
          <w:sz w:val="24"/>
        </w:rPr>
        <w:t>案例</w:t>
      </w:r>
      <w:r>
        <w:rPr>
          <w:rFonts w:ascii="宋体" w:hAnsi="宋体" w:hint="eastAsia"/>
          <w:sz w:val="24"/>
        </w:rPr>
        <w:t>解读与展示”为主要流程，学生的案例搜集及方案设计等工作须在指定范围内进行。</w:t>
      </w:r>
    </w:p>
    <w:p w14:paraId="72C1D9EC" w14:textId="77777777" w:rsidR="007A43B8" w:rsidRDefault="00F701C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．郭宏老师、张天敏老师作为指导老师主要以不跟班的方式进行指导，其中张天敏老师负责财政班，郭宏老师负责税收班，学生可通过电话、微信、预约见面等各种方式寻求指导意见。</w:t>
      </w:r>
    </w:p>
    <w:p w14:paraId="11D22DD8" w14:textId="4BED8DC3" w:rsidR="007A43B8" w:rsidRDefault="00F701C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各班以</w:t>
      </w:r>
      <w:r w:rsidR="00C7366B">
        <w:rPr>
          <w:rFonts w:hint="eastAsia"/>
          <w:sz w:val="24"/>
        </w:rPr>
        <w:t>5-6</w:t>
      </w:r>
      <w:r>
        <w:rPr>
          <w:rFonts w:hint="eastAsia"/>
          <w:sz w:val="24"/>
        </w:rPr>
        <w:t>人左右为一个小组，在相关老师的指导下搜集案例资料或展开调研然后进行</w:t>
      </w:r>
      <w:r w:rsidR="00BF42CC" w:rsidRPr="00BF42CC">
        <w:rPr>
          <w:rFonts w:hint="eastAsia"/>
          <w:sz w:val="24"/>
        </w:rPr>
        <w:t>纳税风险管控案例</w:t>
      </w:r>
      <w:r>
        <w:rPr>
          <w:rFonts w:hint="eastAsia"/>
          <w:sz w:val="24"/>
        </w:rPr>
        <w:t>设计，每组的活动经费是</w:t>
      </w:r>
      <w:r>
        <w:rPr>
          <w:rFonts w:hint="eastAsia"/>
          <w:sz w:val="24"/>
        </w:rPr>
        <w:t>300</w:t>
      </w:r>
      <w:r>
        <w:rPr>
          <w:rFonts w:hint="eastAsia"/>
          <w:sz w:val="24"/>
        </w:rPr>
        <w:t>元，由各组组长领取，其他同学有义务监督经费的使用。</w:t>
      </w:r>
      <w:r>
        <w:rPr>
          <w:rFonts w:hint="eastAsia"/>
          <w:sz w:val="24"/>
        </w:rPr>
        <w:tab/>
      </w:r>
    </w:p>
    <w:p w14:paraId="47357BBA" w14:textId="77777777" w:rsidR="007A43B8" w:rsidRDefault="00F701C5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具体活动时间安排如下：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730"/>
        <w:gridCol w:w="2841"/>
      </w:tblGrid>
      <w:tr w:rsidR="007A43B8" w14:paraId="14F46EED" w14:textId="77777777">
        <w:tc>
          <w:tcPr>
            <w:tcW w:w="1951" w:type="dxa"/>
            <w:shd w:val="clear" w:color="auto" w:fill="auto"/>
          </w:tcPr>
          <w:p w14:paraId="69D87A9D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3730" w:type="dxa"/>
            <w:shd w:val="clear" w:color="auto" w:fill="auto"/>
          </w:tcPr>
          <w:p w14:paraId="30E4D664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活动内容</w:t>
            </w:r>
          </w:p>
        </w:tc>
        <w:tc>
          <w:tcPr>
            <w:tcW w:w="2841" w:type="dxa"/>
            <w:shd w:val="clear" w:color="auto" w:fill="auto"/>
          </w:tcPr>
          <w:p w14:paraId="56018FBF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A43B8" w14:paraId="164A57B9" w14:textId="77777777">
        <w:tc>
          <w:tcPr>
            <w:tcW w:w="1951" w:type="dxa"/>
            <w:shd w:val="clear" w:color="auto" w:fill="auto"/>
          </w:tcPr>
          <w:p w14:paraId="00503A17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第十九周周一</w:t>
            </w:r>
          </w:p>
        </w:tc>
        <w:tc>
          <w:tcPr>
            <w:tcW w:w="3730" w:type="dxa"/>
            <w:shd w:val="clear" w:color="auto" w:fill="auto"/>
          </w:tcPr>
          <w:p w14:paraId="20D13C7B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由指导老师给所指导学生开会，强调实践教学的意义并对</w:t>
            </w:r>
            <w:r w:rsidR="009A702D" w:rsidRPr="009A702D">
              <w:rPr>
                <w:rFonts w:hint="eastAsia"/>
                <w:sz w:val="24"/>
              </w:rPr>
              <w:t>纳税风险管控</w:t>
            </w:r>
            <w:r>
              <w:rPr>
                <w:rFonts w:hint="eastAsia"/>
                <w:sz w:val="24"/>
              </w:rPr>
              <w:t>的内容、形式、要求等进行相应的培训并落实学生分组名单，并与组长交换联系方式。</w:t>
            </w:r>
          </w:p>
        </w:tc>
        <w:tc>
          <w:tcPr>
            <w:tcW w:w="2841" w:type="dxa"/>
            <w:shd w:val="clear" w:color="auto" w:fill="auto"/>
          </w:tcPr>
          <w:p w14:paraId="1609F009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出席情况记入考勤分</w:t>
            </w:r>
          </w:p>
        </w:tc>
      </w:tr>
      <w:tr w:rsidR="007A43B8" w14:paraId="62EF9C78" w14:textId="77777777">
        <w:tc>
          <w:tcPr>
            <w:tcW w:w="1951" w:type="dxa"/>
            <w:shd w:val="clear" w:color="auto" w:fill="auto"/>
          </w:tcPr>
          <w:p w14:paraId="3D140E80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第十九周周二到第二十周周一</w:t>
            </w:r>
          </w:p>
        </w:tc>
        <w:tc>
          <w:tcPr>
            <w:tcW w:w="3730" w:type="dxa"/>
            <w:shd w:val="clear" w:color="auto" w:fill="auto"/>
          </w:tcPr>
          <w:p w14:paraId="457D2A7A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各小组内部讨论，展开案例信息搜集和税收筹划工作、撰写</w:t>
            </w:r>
            <w:r w:rsidR="009A702D" w:rsidRPr="009A702D">
              <w:rPr>
                <w:rFonts w:hint="eastAsia"/>
                <w:sz w:val="24"/>
              </w:rPr>
              <w:t>纳税风险管控案例大赛</w:t>
            </w:r>
            <w:r>
              <w:rPr>
                <w:rFonts w:hint="eastAsia"/>
                <w:sz w:val="24"/>
              </w:rPr>
              <w:t>报告并制作</w:t>
            </w:r>
            <w:r>
              <w:rPr>
                <w:rFonts w:hint="eastAsia"/>
                <w:sz w:val="24"/>
              </w:rPr>
              <w:t>PPT</w:t>
            </w:r>
          </w:p>
        </w:tc>
        <w:tc>
          <w:tcPr>
            <w:tcW w:w="2841" w:type="dxa"/>
            <w:shd w:val="clear" w:color="auto" w:fill="auto"/>
          </w:tcPr>
          <w:p w14:paraId="6DD36C53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各组组长记录组员的工作内容，活动结束后依组员贡献给出平时分</w:t>
            </w:r>
          </w:p>
        </w:tc>
      </w:tr>
      <w:tr w:rsidR="007A43B8" w14:paraId="1B5297F9" w14:textId="77777777">
        <w:tc>
          <w:tcPr>
            <w:tcW w:w="1951" w:type="dxa"/>
            <w:shd w:val="clear" w:color="auto" w:fill="auto"/>
          </w:tcPr>
          <w:p w14:paraId="1D528C3A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第十九周周四（暂定）</w:t>
            </w:r>
          </w:p>
        </w:tc>
        <w:tc>
          <w:tcPr>
            <w:tcW w:w="3730" w:type="dxa"/>
            <w:shd w:val="clear" w:color="auto" w:fill="auto"/>
          </w:tcPr>
          <w:p w14:paraId="02DA3E61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指导老师进行报告撰写指导</w:t>
            </w:r>
          </w:p>
        </w:tc>
        <w:tc>
          <w:tcPr>
            <w:tcW w:w="2841" w:type="dxa"/>
            <w:shd w:val="clear" w:color="auto" w:fill="auto"/>
          </w:tcPr>
          <w:p w14:paraId="0997B049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采取线下指导模式，出席情况计入考勤分（暂定）</w:t>
            </w:r>
          </w:p>
        </w:tc>
      </w:tr>
      <w:tr w:rsidR="007A43B8" w14:paraId="20D9531D" w14:textId="77777777">
        <w:tc>
          <w:tcPr>
            <w:tcW w:w="1951" w:type="dxa"/>
            <w:shd w:val="clear" w:color="auto" w:fill="auto"/>
          </w:tcPr>
          <w:p w14:paraId="4A9CDF73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第二十周周二</w:t>
            </w:r>
          </w:p>
        </w:tc>
        <w:tc>
          <w:tcPr>
            <w:tcW w:w="3730" w:type="dxa"/>
            <w:shd w:val="clear" w:color="auto" w:fill="auto"/>
          </w:tcPr>
          <w:p w14:paraId="7F350B9D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由各组长向指导老师递交电子版</w:t>
            </w:r>
            <w:r w:rsidR="00C767C9" w:rsidRPr="00C767C9">
              <w:rPr>
                <w:rFonts w:hint="eastAsia"/>
                <w:sz w:val="24"/>
              </w:rPr>
              <w:t>纳税风险管控案例大赛</w:t>
            </w:r>
            <w:r>
              <w:rPr>
                <w:rFonts w:hint="eastAsia"/>
                <w:sz w:val="24"/>
              </w:rPr>
              <w:t>报告和</w:t>
            </w:r>
            <w:r>
              <w:rPr>
                <w:rFonts w:hint="eastAsia"/>
                <w:sz w:val="24"/>
              </w:rPr>
              <w:t>PPT</w:t>
            </w:r>
          </w:p>
        </w:tc>
        <w:tc>
          <w:tcPr>
            <w:tcW w:w="2841" w:type="dxa"/>
            <w:shd w:val="clear" w:color="auto" w:fill="auto"/>
          </w:tcPr>
          <w:p w14:paraId="310B7D79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未按时递交会在一定程度上影响初赛成绩</w:t>
            </w:r>
          </w:p>
        </w:tc>
      </w:tr>
      <w:tr w:rsidR="007A43B8" w14:paraId="6C972229" w14:textId="77777777">
        <w:tc>
          <w:tcPr>
            <w:tcW w:w="1951" w:type="dxa"/>
            <w:shd w:val="clear" w:color="auto" w:fill="auto"/>
          </w:tcPr>
          <w:p w14:paraId="4C56564D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第二十周周三</w:t>
            </w:r>
          </w:p>
        </w:tc>
        <w:tc>
          <w:tcPr>
            <w:tcW w:w="3730" w:type="dxa"/>
            <w:shd w:val="clear" w:color="auto" w:fill="auto"/>
          </w:tcPr>
          <w:p w14:paraId="2739AEDA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初赛</w:t>
            </w:r>
          </w:p>
        </w:tc>
        <w:tc>
          <w:tcPr>
            <w:tcW w:w="2841" w:type="dxa"/>
            <w:shd w:val="clear" w:color="auto" w:fill="auto"/>
          </w:tcPr>
          <w:p w14:paraId="6AF5A3BB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出席情况记入考勤分</w:t>
            </w:r>
          </w:p>
        </w:tc>
      </w:tr>
      <w:tr w:rsidR="007A43B8" w14:paraId="3EAD0A79" w14:textId="77777777">
        <w:tc>
          <w:tcPr>
            <w:tcW w:w="1951" w:type="dxa"/>
            <w:shd w:val="clear" w:color="auto" w:fill="auto"/>
          </w:tcPr>
          <w:p w14:paraId="7D066804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第二十周周五</w:t>
            </w:r>
          </w:p>
        </w:tc>
        <w:tc>
          <w:tcPr>
            <w:tcW w:w="3730" w:type="dxa"/>
            <w:shd w:val="clear" w:color="auto" w:fill="auto"/>
          </w:tcPr>
          <w:p w14:paraId="79D15BA8" w14:textId="77777777" w:rsidR="007A43B8" w:rsidRDefault="00F701C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决赛</w:t>
            </w:r>
          </w:p>
        </w:tc>
        <w:tc>
          <w:tcPr>
            <w:tcW w:w="2841" w:type="dxa"/>
            <w:shd w:val="clear" w:color="auto" w:fill="auto"/>
          </w:tcPr>
          <w:p w14:paraId="6FB6461F" w14:textId="77777777" w:rsidR="007A43B8" w:rsidRDefault="007A43B8">
            <w:pPr>
              <w:spacing w:line="400" w:lineRule="exact"/>
              <w:rPr>
                <w:sz w:val="24"/>
              </w:rPr>
            </w:pPr>
          </w:p>
        </w:tc>
      </w:tr>
    </w:tbl>
    <w:p w14:paraId="0F779D80" w14:textId="77777777" w:rsidR="007A43B8" w:rsidRPr="00F701C5" w:rsidRDefault="00F701C5">
      <w:pPr>
        <w:spacing w:line="400" w:lineRule="exact"/>
        <w:ind w:firstLineChars="200" w:firstLine="480"/>
        <w:rPr>
          <w:color w:val="FF0000"/>
          <w:sz w:val="24"/>
        </w:rPr>
      </w:pPr>
      <w:r w:rsidRPr="00F701C5">
        <w:rPr>
          <w:rFonts w:hint="eastAsia"/>
          <w:color w:val="FF0000"/>
          <w:sz w:val="24"/>
        </w:rPr>
        <w:t>5.</w:t>
      </w:r>
      <w:r w:rsidRPr="00F701C5">
        <w:rPr>
          <w:rFonts w:hint="eastAsia"/>
          <w:color w:val="FF0000"/>
          <w:sz w:val="24"/>
        </w:rPr>
        <w:t>初赛和决赛的具体流程参见《</w:t>
      </w:r>
      <w:r w:rsidR="009A702D" w:rsidRPr="009A702D">
        <w:rPr>
          <w:rFonts w:hint="eastAsia"/>
          <w:color w:val="FF0000"/>
          <w:sz w:val="24"/>
        </w:rPr>
        <w:t>纳税风险管控案例大赛</w:t>
      </w:r>
      <w:r w:rsidRPr="00F701C5">
        <w:rPr>
          <w:rFonts w:hint="eastAsia"/>
          <w:color w:val="FF0000"/>
          <w:sz w:val="24"/>
        </w:rPr>
        <w:t>比赛流程》。</w:t>
      </w:r>
    </w:p>
    <w:p w14:paraId="7AE1ED4C" w14:textId="77777777" w:rsidR="007A43B8" w:rsidRPr="00F701C5" w:rsidRDefault="00F701C5">
      <w:pPr>
        <w:spacing w:line="400" w:lineRule="exact"/>
        <w:ind w:firstLineChars="200" w:firstLine="480"/>
        <w:rPr>
          <w:color w:val="FF0000"/>
          <w:sz w:val="24"/>
        </w:rPr>
      </w:pPr>
      <w:r w:rsidRPr="00F701C5">
        <w:rPr>
          <w:rFonts w:hint="eastAsia"/>
          <w:color w:val="FF0000"/>
          <w:sz w:val="24"/>
        </w:rPr>
        <w:t>6.</w:t>
      </w:r>
      <w:r w:rsidRPr="00F701C5">
        <w:rPr>
          <w:rFonts w:hint="eastAsia"/>
          <w:color w:val="FF0000"/>
          <w:sz w:val="24"/>
        </w:rPr>
        <w:t>决赛中胜出的队伍将被颁发获奖证书，并得到奖金奖励。一等奖一组、二等奖两组、三等奖三组。</w:t>
      </w:r>
    </w:p>
    <w:p w14:paraId="4859667C" w14:textId="77777777" w:rsidR="007A43B8" w:rsidRPr="00F701C5" w:rsidRDefault="00F701C5">
      <w:pPr>
        <w:spacing w:line="400" w:lineRule="exact"/>
        <w:ind w:firstLineChars="200" w:firstLine="480"/>
        <w:rPr>
          <w:color w:val="FF0000"/>
          <w:sz w:val="24"/>
        </w:rPr>
      </w:pPr>
      <w:r w:rsidRPr="00F701C5">
        <w:rPr>
          <w:rFonts w:hint="eastAsia"/>
          <w:color w:val="FF0000"/>
          <w:sz w:val="24"/>
        </w:rPr>
        <w:lastRenderedPageBreak/>
        <w:t>7.</w:t>
      </w:r>
      <w:r w:rsidRPr="00F701C5">
        <w:rPr>
          <w:rFonts w:hint="eastAsia"/>
          <w:color w:val="FF0000"/>
          <w:sz w:val="24"/>
        </w:rPr>
        <w:t>学生本次实践（教学实践</w:t>
      </w:r>
      <w:r w:rsidRPr="00F701C5">
        <w:rPr>
          <w:rFonts w:ascii="宋体" w:hAnsi="宋体" w:hint="eastAsia"/>
          <w:color w:val="FF0000"/>
          <w:sz w:val="24"/>
        </w:rPr>
        <w:t>Ⅲ</w:t>
      </w:r>
      <w:r w:rsidRPr="00F701C5">
        <w:rPr>
          <w:rFonts w:hint="eastAsia"/>
          <w:color w:val="FF0000"/>
          <w:sz w:val="24"/>
        </w:rPr>
        <w:t>：</w:t>
      </w:r>
      <w:r w:rsidR="009A702D" w:rsidRPr="009A702D">
        <w:rPr>
          <w:rFonts w:hint="eastAsia"/>
          <w:color w:val="FF0000"/>
          <w:sz w:val="24"/>
        </w:rPr>
        <w:t>纳税风险管控案例大赛</w:t>
      </w:r>
      <w:r w:rsidRPr="00F701C5">
        <w:rPr>
          <w:rFonts w:hint="eastAsia"/>
          <w:color w:val="FF0000"/>
          <w:sz w:val="24"/>
        </w:rPr>
        <w:t>）的成绩构成如下：</w:t>
      </w:r>
    </w:p>
    <w:p w14:paraId="28BD6FDA" w14:textId="77777777" w:rsidR="007A43B8" w:rsidRDefault="007A43B8">
      <w:pPr>
        <w:spacing w:line="400" w:lineRule="exact"/>
        <w:ind w:firstLineChars="200" w:firstLine="48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51"/>
        <w:gridCol w:w="5295"/>
      </w:tblGrid>
      <w:tr w:rsidR="007A43B8" w14:paraId="74D436D0" w14:textId="77777777">
        <w:tc>
          <w:tcPr>
            <w:tcW w:w="2376" w:type="dxa"/>
            <w:shd w:val="clear" w:color="auto" w:fill="auto"/>
          </w:tcPr>
          <w:p w14:paraId="0678B8A5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考勤</w:t>
            </w:r>
          </w:p>
        </w:tc>
        <w:tc>
          <w:tcPr>
            <w:tcW w:w="851" w:type="dxa"/>
            <w:shd w:val="clear" w:color="auto" w:fill="auto"/>
          </w:tcPr>
          <w:p w14:paraId="60503921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10%</w:t>
            </w:r>
          </w:p>
        </w:tc>
        <w:tc>
          <w:tcPr>
            <w:tcW w:w="5295" w:type="dxa"/>
            <w:shd w:val="clear" w:color="auto" w:fill="auto"/>
          </w:tcPr>
          <w:p w14:paraId="00AC80C2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根据指导老师见面会（</w:t>
            </w:r>
            <w:r w:rsidRPr="00F701C5">
              <w:rPr>
                <w:rFonts w:hint="eastAsia"/>
                <w:b/>
                <w:color w:val="FF0000"/>
                <w:sz w:val="24"/>
              </w:rPr>
              <w:t>2</w:t>
            </w:r>
            <w:r w:rsidRPr="00F701C5">
              <w:rPr>
                <w:rFonts w:hint="eastAsia"/>
                <w:b/>
                <w:color w:val="FF0000"/>
                <w:sz w:val="24"/>
              </w:rPr>
              <w:t>次）和初赛的出勤情况进行考核</w:t>
            </w:r>
          </w:p>
        </w:tc>
      </w:tr>
      <w:tr w:rsidR="007A43B8" w14:paraId="1DB85987" w14:textId="77777777">
        <w:tc>
          <w:tcPr>
            <w:tcW w:w="2376" w:type="dxa"/>
            <w:shd w:val="clear" w:color="auto" w:fill="auto"/>
          </w:tcPr>
          <w:p w14:paraId="0C47CD71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平时</w:t>
            </w:r>
          </w:p>
        </w:tc>
        <w:tc>
          <w:tcPr>
            <w:tcW w:w="851" w:type="dxa"/>
            <w:shd w:val="clear" w:color="auto" w:fill="auto"/>
          </w:tcPr>
          <w:p w14:paraId="39A11B14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30%</w:t>
            </w:r>
          </w:p>
        </w:tc>
        <w:tc>
          <w:tcPr>
            <w:tcW w:w="5295" w:type="dxa"/>
            <w:shd w:val="clear" w:color="auto" w:fill="auto"/>
          </w:tcPr>
          <w:p w14:paraId="74989C7D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由各小组组长根据组员贡献打分</w:t>
            </w:r>
          </w:p>
        </w:tc>
      </w:tr>
      <w:tr w:rsidR="007A43B8" w14:paraId="34DF37B5" w14:textId="77777777">
        <w:tc>
          <w:tcPr>
            <w:tcW w:w="2376" w:type="dxa"/>
            <w:shd w:val="clear" w:color="auto" w:fill="auto"/>
          </w:tcPr>
          <w:p w14:paraId="444F5C18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筹划方案报告和演示</w:t>
            </w:r>
          </w:p>
        </w:tc>
        <w:tc>
          <w:tcPr>
            <w:tcW w:w="851" w:type="dxa"/>
            <w:shd w:val="clear" w:color="auto" w:fill="auto"/>
          </w:tcPr>
          <w:p w14:paraId="338CEC92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60%</w:t>
            </w:r>
          </w:p>
        </w:tc>
        <w:tc>
          <w:tcPr>
            <w:tcW w:w="5295" w:type="dxa"/>
            <w:shd w:val="clear" w:color="auto" w:fill="auto"/>
          </w:tcPr>
          <w:p w14:paraId="405C6D70" w14:textId="77777777" w:rsidR="007A43B8" w:rsidRPr="00F701C5" w:rsidRDefault="00F701C5">
            <w:pPr>
              <w:spacing w:line="400" w:lineRule="exact"/>
              <w:rPr>
                <w:b/>
                <w:color w:val="FF0000"/>
                <w:sz w:val="24"/>
              </w:rPr>
            </w:pPr>
            <w:r w:rsidRPr="00F701C5">
              <w:rPr>
                <w:rFonts w:hint="eastAsia"/>
                <w:b/>
                <w:color w:val="FF0000"/>
                <w:sz w:val="24"/>
              </w:rPr>
              <w:t>以所在小组初赛最终成绩为准</w:t>
            </w:r>
          </w:p>
        </w:tc>
      </w:tr>
    </w:tbl>
    <w:p w14:paraId="7268E24F" w14:textId="1083F02C" w:rsidR="007A43B8" w:rsidRPr="00F37213" w:rsidRDefault="00F701C5">
      <w:pPr>
        <w:spacing w:line="400" w:lineRule="exact"/>
        <w:ind w:firstLine="420"/>
        <w:rPr>
          <w:b/>
          <w:color w:val="FF0000"/>
          <w:sz w:val="24"/>
        </w:rPr>
      </w:pPr>
      <w:r>
        <w:rPr>
          <w:rFonts w:hint="eastAsia"/>
          <w:sz w:val="24"/>
        </w:rPr>
        <w:t>8.</w:t>
      </w:r>
      <w:r w:rsidRPr="00F37213">
        <w:rPr>
          <w:rFonts w:hint="eastAsia"/>
          <w:b/>
          <w:color w:val="FF0000"/>
          <w:sz w:val="24"/>
        </w:rPr>
        <w:t>指导老师应在第二十周周二收取所指导小组的电子版</w:t>
      </w:r>
      <w:r w:rsidR="009A702D">
        <w:rPr>
          <w:rFonts w:hint="eastAsia"/>
          <w:b/>
          <w:color w:val="FF0000"/>
          <w:sz w:val="24"/>
        </w:rPr>
        <w:t>纳税风险管控案例大赛报告</w:t>
      </w:r>
      <w:r w:rsidRPr="00F37213">
        <w:rPr>
          <w:rFonts w:hint="eastAsia"/>
          <w:b/>
          <w:color w:val="FF0000"/>
          <w:sz w:val="24"/>
        </w:rPr>
        <w:t>和</w:t>
      </w:r>
      <w:r w:rsidRPr="00F37213">
        <w:rPr>
          <w:rFonts w:hint="eastAsia"/>
          <w:b/>
          <w:color w:val="FF0000"/>
          <w:sz w:val="24"/>
        </w:rPr>
        <w:t>PPT</w:t>
      </w:r>
      <w:r w:rsidRPr="00F37213">
        <w:rPr>
          <w:rFonts w:hint="eastAsia"/>
          <w:b/>
          <w:color w:val="FF0000"/>
          <w:sz w:val="24"/>
        </w:rPr>
        <w:t>，并在初赛当天赛前收取每组的纸版</w:t>
      </w:r>
      <w:r w:rsidR="009A702D">
        <w:rPr>
          <w:rFonts w:hint="eastAsia"/>
          <w:b/>
          <w:color w:val="FF0000"/>
          <w:sz w:val="24"/>
        </w:rPr>
        <w:t>纳税风险管控案例报告</w:t>
      </w:r>
      <w:r w:rsidRPr="00F37213">
        <w:rPr>
          <w:rFonts w:hint="eastAsia"/>
          <w:b/>
          <w:color w:val="FF0000"/>
          <w:sz w:val="24"/>
        </w:rPr>
        <w:t>，并在报告封面填写成绩（即初赛中最终得分）。实践周结束前统计学生出勤、平时成绩、初赛成绩，并在系统中录入，另需要上交的材料至少包括：（</w:t>
      </w:r>
      <w:r w:rsidRPr="00F37213">
        <w:rPr>
          <w:rFonts w:hint="eastAsia"/>
          <w:b/>
          <w:color w:val="FF0000"/>
          <w:sz w:val="24"/>
        </w:rPr>
        <w:t>1</w:t>
      </w:r>
      <w:r w:rsidRPr="00F37213">
        <w:rPr>
          <w:rFonts w:hint="eastAsia"/>
          <w:b/>
          <w:color w:val="FF0000"/>
          <w:sz w:val="24"/>
        </w:rPr>
        <w:t>）每组纸版</w:t>
      </w:r>
      <w:r w:rsidR="009A702D">
        <w:rPr>
          <w:rFonts w:hint="eastAsia"/>
          <w:b/>
          <w:color w:val="FF0000"/>
          <w:sz w:val="24"/>
        </w:rPr>
        <w:t>纳税风险管控案例大赛报告</w:t>
      </w:r>
      <w:r w:rsidRPr="00F37213">
        <w:rPr>
          <w:rFonts w:hint="eastAsia"/>
          <w:b/>
          <w:color w:val="FF0000"/>
          <w:sz w:val="24"/>
        </w:rPr>
        <w:t>；（</w:t>
      </w:r>
      <w:r w:rsidRPr="00F37213">
        <w:rPr>
          <w:rFonts w:hint="eastAsia"/>
          <w:b/>
          <w:color w:val="FF0000"/>
          <w:sz w:val="24"/>
        </w:rPr>
        <w:t>2</w:t>
      </w:r>
      <w:r w:rsidRPr="00F37213">
        <w:rPr>
          <w:rFonts w:hint="eastAsia"/>
          <w:b/>
          <w:color w:val="FF0000"/>
          <w:sz w:val="24"/>
        </w:rPr>
        <w:t>）进入决赛的队伍的电子版</w:t>
      </w:r>
      <w:r w:rsidR="009A702D" w:rsidRPr="009A702D">
        <w:rPr>
          <w:rFonts w:hint="eastAsia"/>
          <w:b/>
          <w:color w:val="FF0000"/>
          <w:sz w:val="24"/>
        </w:rPr>
        <w:t>纳税风险管控案例大赛</w:t>
      </w:r>
      <w:r w:rsidRPr="00F37213">
        <w:rPr>
          <w:rFonts w:hint="eastAsia"/>
          <w:b/>
          <w:color w:val="FF0000"/>
          <w:sz w:val="24"/>
        </w:rPr>
        <w:t>报告和</w:t>
      </w:r>
      <w:r w:rsidRPr="00F37213">
        <w:rPr>
          <w:rFonts w:hint="eastAsia"/>
          <w:b/>
          <w:color w:val="FF0000"/>
          <w:sz w:val="24"/>
        </w:rPr>
        <w:t>PPT</w:t>
      </w:r>
      <w:r w:rsidRPr="00F37213">
        <w:rPr>
          <w:rFonts w:hint="eastAsia"/>
          <w:b/>
          <w:color w:val="FF0000"/>
          <w:sz w:val="24"/>
        </w:rPr>
        <w:t>。具体要求以届时的相关通知为准。</w:t>
      </w:r>
    </w:p>
    <w:p w14:paraId="3CBEDC72" w14:textId="77777777" w:rsidR="007A43B8" w:rsidRPr="00F37213" w:rsidRDefault="007A43B8">
      <w:pPr>
        <w:spacing w:line="400" w:lineRule="exact"/>
        <w:ind w:firstLine="420"/>
        <w:rPr>
          <w:b/>
          <w:bCs/>
          <w:color w:val="FF0000"/>
          <w:sz w:val="24"/>
        </w:rPr>
      </w:pPr>
    </w:p>
    <w:p w14:paraId="011BE30D" w14:textId="77777777" w:rsidR="007A43B8" w:rsidRDefault="00F701C5">
      <w:pPr>
        <w:rPr>
          <w:b/>
        </w:rPr>
      </w:pPr>
      <w:r>
        <w:rPr>
          <w:rFonts w:hint="eastAsia"/>
        </w:rPr>
        <w:t xml:space="preserve">                                                             </w:t>
      </w:r>
    </w:p>
    <w:sectPr w:rsidR="007A43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FlZWFiNWZiZTExMWMyOWE0OGM2YjcwZGUyNzc0NTcifQ=="/>
  </w:docVars>
  <w:rsids>
    <w:rsidRoot w:val="00C25A3A"/>
    <w:rsid w:val="00032B25"/>
    <w:rsid w:val="00057489"/>
    <w:rsid w:val="00072D31"/>
    <w:rsid w:val="00116026"/>
    <w:rsid w:val="00124DA2"/>
    <w:rsid w:val="00165168"/>
    <w:rsid w:val="001C3E94"/>
    <w:rsid w:val="001D1C9C"/>
    <w:rsid w:val="001F4F21"/>
    <w:rsid w:val="002630DA"/>
    <w:rsid w:val="002650EB"/>
    <w:rsid w:val="002B2F12"/>
    <w:rsid w:val="002E0FAE"/>
    <w:rsid w:val="00364CD7"/>
    <w:rsid w:val="003655BA"/>
    <w:rsid w:val="00391E0D"/>
    <w:rsid w:val="003B3BA9"/>
    <w:rsid w:val="003C0891"/>
    <w:rsid w:val="003C72ED"/>
    <w:rsid w:val="003E24BC"/>
    <w:rsid w:val="003E3551"/>
    <w:rsid w:val="003E5BD1"/>
    <w:rsid w:val="004569D2"/>
    <w:rsid w:val="004900A8"/>
    <w:rsid w:val="004A44E3"/>
    <w:rsid w:val="00561948"/>
    <w:rsid w:val="005D5E2F"/>
    <w:rsid w:val="00607568"/>
    <w:rsid w:val="006204E8"/>
    <w:rsid w:val="00623A8E"/>
    <w:rsid w:val="006652ED"/>
    <w:rsid w:val="006D57B9"/>
    <w:rsid w:val="00711CE4"/>
    <w:rsid w:val="0079668E"/>
    <w:rsid w:val="007A43B8"/>
    <w:rsid w:val="007F1316"/>
    <w:rsid w:val="0082521C"/>
    <w:rsid w:val="00842F08"/>
    <w:rsid w:val="00854EA3"/>
    <w:rsid w:val="00874D7F"/>
    <w:rsid w:val="00941740"/>
    <w:rsid w:val="00964318"/>
    <w:rsid w:val="009A702D"/>
    <w:rsid w:val="009C39E0"/>
    <w:rsid w:val="00A01A0D"/>
    <w:rsid w:val="00A5237F"/>
    <w:rsid w:val="00AC2022"/>
    <w:rsid w:val="00B02894"/>
    <w:rsid w:val="00B15A1F"/>
    <w:rsid w:val="00B976C2"/>
    <w:rsid w:val="00BA6516"/>
    <w:rsid w:val="00BC596C"/>
    <w:rsid w:val="00BD78C0"/>
    <w:rsid w:val="00BE0359"/>
    <w:rsid w:val="00BF42CC"/>
    <w:rsid w:val="00BF47D3"/>
    <w:rsid w:val="00C25A3A"/>
    <w:rsid w:val="00C6335C"/>
    <w:rsid w:val="00C67DA3"/>
    <w:rsid w:val="00C7366B"/>
    <w:rsid w:val="00C767C9"/>
    <w:rsid w:val="00CC11D3"/>
    <w:rsid w:val="00D62734"/>
    <w:rsid w:val="00DB5E46"/>
    <w:rsid w:val="00DE0E2B"/>
    <w:rsid w:val="00E44A30"/>
    <w:rsid w:val="00E50E4A"/>
    <w:rsid w:val="00E72576"/>
    <w:rsid w:val="00EF0E6E"/>
    <w:rsid w:val="00F16CC8"/>
    <w:rsid w:val="00F31FF7"/>
    <w:rsid w:val="00F37213"/>
    <w:rsid w:val="00F443DF"/>
    <w:rsid w:val="00F52755"/>
    <w:rsid w:val="00F562E7"/>
    <w:rsid w:val="00F701C5"/>
    <w:rsid w:val="00F758B6"/>
    <w:rsid w:val="00F92E1B"/>
    <w:rsid w:val="00F97714"/>
    <w:rsid w:val="00FB0354"/>
    <w:rsid w:val="01282E62"/>
    <w:rsid w:val="195C34EC"/>
    <w:rsid w:val="1D1811E7"/>
    <w:rsid w:val="1F4C5B16"/>
    <w:rsid w:val="42F97BDF"/>
    <w:rsid w:val="60C03693"/>
    <w:rsid w:val="6C516586"/>
    <w:rsid w:val="7FEE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6EC76"/>
  <w15:docId w15:val="{F47E5401-5CFA-4632-9D07-01E6F6AC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8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175</Words>
  <Characters>1000</Characters>
  <Application>Microsoft Office Word</Application>
  <DocSecurity>0</DocSecurity>
  <Lines>8</Lines>
  <Paragraphs>2</Paragraphs>
  <ScaleCrop>false</ScaleCrop>
  <Company>WWW.YlmF.CoM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国际经济贸易系一年级学生《社会调查》实施细则</dc:title>
  <dc:creator>AIR</dc:creator>
  <cp:lastModifiedBy>zhang Tianmin</cp:lastModifiedBy>
  <cp:revision>23</cp:revision>
  <cp:lastPrinted>2017-06-14T02:16:00Z</cp:lastPrinted>
  <dcterms:created xsi:type="dcterms:W3CDTF">2019-06-27T06:07:00Z</dcterms:created>
  <dcterms:modified xsi:type="dcterms:W3CDTF">2024-07-05T02:55:00Z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87E076275ECF44078D9324BEFCF9BF50_12</vt:lpwstr>
  </property>
</Properties>
</file>