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A029D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国家奖学金申请审批表填写说明</w:t>
      </w:r>
    </w:p>
    <w:p w14:paraId="366D8D50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（2026年）</w:t>
      </w:r>
    </w:p>
    <w:p w14:paraId="6B67B77E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特别说明：国家奖学金评审工作要求极为严格，请按照要求规范填写相关内容，相应模块内容填写失误造成的被退回，后果由相应模块经办人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自行负责。</w:t>
      </w:r>
    </w:p>
    <w:p w14:paraId="6CA32EE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928D42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姓名、学号、院系等信息以教务系统为准。</w:t>
      </w:r>
    </w:p>
    <w:p w14:paraId="1C0B72A8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学生类型从下拉框中选择“本科”</w:t>
      </w:r>
    </w:p>
    <w:p w14:paraId="44491324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出生年月、入学年月统一填写格式为“xxxx年x月”，比如2002年9月。</w:t>
      </w:r>
    </w:p>
    <w:p w14:paraId="08EB3322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民族、政治面貌、学制从下拉框中如实选择。</w:t>
      </w:r>
    </w:p>
    <w:p w14:paraId="193DACAE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级填写格式为“xxxx级”，比如2023级，请注意学号中的年份数字、入学年月、年级应当一致，如不一致需另外提交不一致情况说明，比如学生学号ACH22056、入学年月2023年9月、年级2024级，则需说明何以2022年录取，却是2023年入学、2024级。</w:t>
      </w:r>
    </w:p>
    <w:p w14:paraId="6C6CBD2C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学习成绩排名填写25-26（1）综测排名，是否实行综合考评排名从下拉框选择“是”，综合考评排名数字与学习成绩排名数字一致。</w:t>
      </w:r>
    </w:p>
    <w:p w14:paraId="6E2DF576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及格课程门数与及格必修课门数数字应当一致，且大于10。</w:t>
      </w:r>
    </w:p>
    <w:p w14:paraId="35170C33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奖项填写需尽量填满4项获奖，且为获奖证书时间落款应当介于2025年9月1日——2026年8月31日的校级及以上奖励。按照奖项等级填写，最高等级、次高等级、第三高等级、第四高等级，等级相同则按时间先后顺序由近及远填写；获奖日期、奖项名称、颁奖单位以证书展示为准，且为标准全称，例如，2026年4月，厦门大学嘉庚学院优秀学生一等奖学金，厦门大学嘉庚学院。其中需特别注意，国家励志奖学金的颁奖单位是“中华人民共和国教育部”。</w:t>
      </w:r>
    </w:p>
    <w:p w14:paraId="62D30654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生填写申请理由以200字左右为宜；以“本人”开头，多方面展示自己学业、竞赛、学生工作等综合成绩，避免套话、空话、水话，尽量避免排名第x这样的话，避免与综测排名数字不一致；党员和预备党员不可再写“积极向党组织靠拢”；断句、标点符号也均需符合规范，不可出现病句、错句。申请理由日期填写2026年9月21日。</w:t>
      </w:r>
    </w:p>
    <w:p w14:paraId="3C19C29E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辅导员填写推荐理由以80-100字为宜；以“该生”开头，综合表述学生学习态度、学业成绩、第二课堂表现、学生工作等综合素质，并以“同意推荐其申请国家奖学金”结语。对于党员和预备党员不可再写“积极向党组织靠拢”；断句、标点符号也均需符合规范，不可出现病句、错句。</w:t>
      </w:r>
      <w:r>
        <w:rPr>
          <w:rFonts w:hint="eastAsia" w:ascii="仿宋" w:hAnsi="仿宋" w:eastAsia="仿宋" w:cs="仿宋"/>
          <w:color w:val="C00000"/>
          <w:sz w:val="32"/>
          <w:szCs w:val="32"/>
          <w:lang w:val="en-US" w:eastAsia="zh-CN"/>
        </w:rPr>
        <w:t>不可重复学生申请理由，二者不能雷同。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推荐理由日期填写2026年9月22日。</w:t>
      </w:r>
    </w:p>
    <w:p w14:paraId="1E988876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院系意见以50-80字左右为宜；以“该生”开头，进一步凝练学生综合表现、发挥的作用，并以“同意推荐其参加国家奖学金评选”为结语。对于党员和预备党员不可再写“积极向党组织靠拢”；断句、标点符号也均需符合规范，不可出现病句、错句。</w:t>
      </w:r>
      <w:r>
        <w:rPr>
          <w:rFonts w:hint="eastAsia" w:ascii="仿宋" w:hAnsi="仿宋" w:eastAsia="仿宋" w:cs="仿宋"/>
          <w:color w:val="C00000"/>
          <w:sz w:val="32"/>
          <w:szCs w:val="32"/>
          <w:lang w:val="en-US" w:eastAsia="zh-CN"/>
        </w:rPr>
        <w:t>不可重复学生申请理由、辅导员推荐理由，三者不能雷同。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院系意见日期填写2026年9月30日。</w:t>
      </w:r>
    </w:p>
    <w:p w14:paraId="1B01F115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表格其他部分由学生资助管理中心填写，请留白。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CD58E6"/>
    <w:multiLevelType w:val="singleLevel"/>
    <w:tmpl w:val="E6CD58E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76EA7"/>
    <w:rsid w:val="02467A44"/>
    <w:rsid w:val="124824CC"/>
    <w:rsid w:val="2DD60C97"/>
    <w:rsid w:val="3E36085C"/>
    <w:rsid w:val="51741BD8"/>
    <w:rsid w:val="64DC65DA"/>
    <w:rsid w:val="65605444"/>
    <w:rsid w:val="6AFB47F0"/>
    <w:rsid w:val="6C37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1012</Words>
  <Characters>1087</Characters>
  <Lines>0</Lines>
  <Paragraphs>0</Paragraphs>
  <TotalTime>188</TotalTime>
  <ScaleCrop>false</ScaleCrop>
  <LinksUpToDate>false</LinksUpToDate>
  <CharactersWithSpaces>1087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2026-09-18T00:34:00Z</dcterms:created>
  <dc:creator>Administrator</dc:creator>
  <cp:lastModifiedBy>outsider</cp:lastModifiedBy>
  <dcterms:modified xsi:type="dcterms:W3CDTF">2026-09-18T05:17:41Z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eyJoZGlkIjoiYjA2ZWU4ZDBmZDNlYTliM2YyMGZhYjBiMTk2ZjY3NzciLCJ1c2VySWQiOiIzMzg4ODQ2MDYifQ==</vt:lpwstr>
  </property>
  <property fmtid="{D5CDD505-2E9C-101B-9397-08002B2CF9AE}" pid="4" name="ICV">
    <vt:lpwstr>1A3D22FAB95043FC859385E4F9C64FE4_12</vt:lpwstr>
  </property>
</Properties>
</file>